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7" w:rsidRPr="00BE0FD2" w:rsidRDefault="006F7BF7" w:rsidP="006F7BF7">
      <w:pPr>
        <w:pStyle w:val="Cabealho"/>
        <w:rPr>
          <w:rFonts w:asciiTheme="minorHAnsi" w:hAnsiTheme="minorHAnsi"/>
        </w:rPr>
      </w:pPr>
    </w:p>
    <w:p w:rsidR="006F7BF7" w:rsidRPr="00BE0FD2" w:rsidRDefault="006F7BF7" w:rsidP="006F7BF7">
      <w:pPr>
        <w:pStyle w:val="Cabealho"/>
        <w:jc w:val="center"/>
        <w:rPr>
          <w:rFonts w:asciiTheme="minorHAnsi" w:hAnsiTheme="minorHAnsi"/>
          <w:b/>
          <w:bCs/>
          <w:caps/>
          <w:sz w:val="22"/>
        </w:rPr>
      </w:pPr>
      <w:r w:rsidRPr="00BE0FD2">
        <w:rPr>
          <w:rFonts w:asciiTheme="minorHAnsi" w:hAnsiTheme="minorHAnsi"/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-571500</wp:posOffset>
            </wp:positionV>
            <wp:extent cx="1701165" cy="51308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13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FD2">
        <w:rPr>
          <w:rFonts w:asciiTheme="minorHAnsi" w:hAnsiTheme="minorHAnsi"/>
          <w:b/>
          <w:bCs/>
          <w:caps/>
          <w:sz w:val="22"/>
        </w:rPr>
        <w:t>Estado da Paraíba</w:t>
      </w:r>
    </w:p>
    <w:p w:rsidR="006F7BF7" w:rsidRPr="00BE0FD2" w:rsidRDefault="006F7BF7" w:rsidP="006F7BF7">
      <w:pPr>
        <w:pStyle w:val="Cabealho"/>
        <w:tabs>
          <w:tab w:val="left" w:pos="7120"/>
        </w:tabs>
        <w:jc w:val="center"/>
        <w:rPr>
          <w:rFonts w:asciiTheme="minorHAnsi" w:hAnsiTheme="minorHAnsi"/>
          <w:b/>
          <w:bCs/>
          <w:caps/>
          <w:sz w:val="22"/>
        </w:rPr>
      </w:pPr>
      <w:r w:rsidRPr="00BE0FD2">
        <w:rPr>
          <w:rFonts w:asciiTheme="minorHAnsi" w:hAnsiTheme="minorHAnsi"/>
          <w:b/>
          <w:bCs/>
          <w:caps/>
          <w:sz w:val="22"/>
        </w:rPr>
        <w:t>Município de João Pessoa</w:t>
      </w:r>
    </w:p>
    <w:p w:rsidR="006F7BF7" w:rsidRPr="00BE0FD2" w:rsidRDefault="006F7BF7" w:rsidP="006F7BF7">
      <w:pPr>
        <w:pStyle w:val="Cabealho"/>
        <w:pBdr>
          <w:bottom w:val="single" w:sz="4" w:space="1" w:color="000000"/>
        </w:pBdr>
        <w:jc w:val="center"/>
        <w:rPr>
          <w:rFonts w:asciiTheme="minorHAnsi" w:hAnsiTheme="minorHAnsi"/>
          <w:b/>
          <w:bCs/>
          <w:caps/>
          <w:sz w:val="22"/>
        </w:rPr>
      </w:pPr>
      <w:r w:rsidRPr="00BE0FD2">
        <w:rPr>
          <w:rFonts w:asciiTheme="minorHAnsi" w:hAnsiTheme="minorHAnsi"/>
          <w:b/>
          <w:bCs/>
          <w:caps/>
          <w:sz w:val="22"/>
        </w:rPr>
        <w:t>Procuradoria-Geral</w:t>
      </w:r>
    </w:p>
    <w:p w:rsidR="006F7BF7" w:rsidRPr="00BE0FD2" w:rsidRDefault="006F7BF7" w:rsidP="002E240A">
      <w:pPr>
        <w:pStyle w:val="Rodap"/>
        <w:pBdr>
          <w:bottom w:val="single" w:sz="4" w:space="1" w:color="000000"/>
        </w:pBdr>
        <w:jc w:val="center"/>
        <w:rPr>
          <w:rFonts w:asciiTheme="minorHAnsi" w:hAnsiTheme="minorHAnsi"/>
        </w:rPr>
      </w:pPr>
      <w:r w:rsidRPr="00BE0FD2">
        <w:rPr>
          <w:rFonts w:asciiTheme="minorHAnsi" w:hAnsiTheme="minorHAnsi"/>
        </w:rPr>
        <w:t xml:space="preserve">Praça Pedro Américo, 70 – </w:t>
      </w:r>
      <w:proofErr w:type="spellStart"/>
      <w:r w:rsidRPr="00BE0FD2">
        <w:rPr>
          <w:rFonts w:asciiTheme="minorHAnsi" w:hAnsiTheme="minorHAnsi"/>
        </w:rPr>
        <w:t>Varadouro</w:t>
      </w:r>
      <w:proofErr w:type="spellEnd"/>
      <w:r w:rsidRPr="00BE0FD2">
        <w:rPr>
          <w:rFonts w:asciiTheme="minorHAnsi" w:hAnsiTheme="minorHAnsi"/>
        </w:rPr>
        <w:t xml:space="preserve"> – João Pessoa/PB CEP: 58.010-340 Fone: (83)3218-9788</w:t>
      </w:r>
    </w:p>
    <w:p w:rsidR="00BE0FD2" w:rsidRDefault="00BE0FD2" w:rsidP="004F3D2A">
      <w:pPr>
        <w:pStyle w:val="Corpodetexto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CC7496" w:rsidRPr="00BE0FD2" w:rsidRDefault="00CC7496" w:rsidP="004F3D2A">
      <w:pPr>
        <w:pStyle w:val="Corpodetexto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4F3D2A" w:rsidRPr="00BE0FD2" w:rsidRDefault="00BE0FD2" w:rsidP="004F3D2A">
      <w:pPr>
        <w:pStyle w:val="Corpodetexto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E0FD2">
        <w:rPr>
          <w:rFonts w:asciiTheme="minorHAnsi" w:hAnsiTheme="minorHAnsi"/>
          <w:b/>
          <w:sz w:val="28"/>
          <w:szCs w:val="28"/>
          <w:u w:val="single"/>
        </w:rPr>
        <w:t>EDITAL Nº 01/2012</w:t>
      </w:r>
    </w:p>
    <w:p w:rsidR="00EE6D81" w:rsidRPr="00BE0FD2" w:rsidRDefault="00EE6D81" w:rsidP="004F3D2A">
      <w:pPr>
        <w:pStyle w:val="Corpodetexto"/>
        <w:spacing w:after="0"/>
        <w:jc w:val="center"/>
        <w:rPr>
          <w:rFonts w:asciiTheme="minorHAnsi" w:hAnsiTheme="minorHAnsi"/>
          <w:b/>
        </w:rPr>
      </w:pPr>
    </w:p>
    <w:p w:rsidR="00BE0FD2" w:rsidRPr="00BE0FD2" w:rsidRDefault="00BE0FD2" w:rsidP="004F3D2A">
      <w:pPr>
        <w:pStyle w:val="Corpodetexto"/>
        <w:spacing w:after="0"/>
        <w:jc w:val="center"/>
        <w:rPr>
          <w:rFonts w:asciiTheme="minorHAnsi" w:hAnsiTheme="minorHAnsi"/>
          <w:b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</w:rPr>
        <w:t xml:space="preserve">O Procurador Geral do Município de João Pessoa e o </w:t>
      </w:r>
      <w:r w:rsidR="00BE0FD2">
        <w:rPr>
          <w:rFonts w:asciiTheme="minorHAnsi" w:hAnsiTheme="minorHAnsi"/>
        </w:rPr>
        <w:t>Presidente do Conselho Editorial da Revista da PGM/JP</w:t>
      </w:r>
      <w:r w:rsidRPr="00BE0FD2">
        <w:rPr>
          <w:rFonts w:asciiTheme="minorHAnsi" w:hAnsiTheme="minorHAnsi"/>
        </w:rPr>
        <w:t xml:space="preserve">, por meio do presente edital, aprovado em reunião </w:t>
      </w:r>
      <w:r w:rsidR="00BE0FD2">
        <w:rPr>
          <w:rFonts w:asciiTheme="minorHAnsi" w:hAnsiTheme="minorHAnsi"/>
        </w:rPr>
        <w:t>d</w:t>
      </w:r>
      <w:r w:rsidRPr="00BE0FD2">
        <w:rPr>
          <w:rFonts w:asciiTheme="minorHAnsi" w:hAnsiTheme="minorHAnsi"/>
        </w:rPr>
        <w:t xml:space="preserve">o dia </w:t>
      </w:r>
      <w:r w:rsidR="00BE0FD2" w:rsidRPr="00BE0FD2">
        <w:rPr>
          <w:rFonts w:asciiTheme="minorHAnsi" w:hAnsiTheme="minorHAnsi"/>
        </w:rPr>
        <w:t>29</w:t>
      </w:r>
      <w:r w:rsidRPr="00BE0FD2">
        <w:rPr>
          <w:rFonts w:asciiTheme="minorHAnsi" w:hAnsiTheme="minorHAnsi"/>
        </w:rPr>
        <w:t xml:space="preserve"> de </w:t>
      </w:r>
      <w:r w:rsidR="00BE0FD2" w:rsidRPr="00BE0FD2">
        <w:rPr>
          <w:rFonts w:asciiTheme="minorHAnsi" w:hAnsiTheme="minorHAnsi"/>
        </w:rPr>
        <w:t>fevereiro</w:t>
      </w:r>
      <w:r w:rsidRPr="00BE0FD2">
        <w:rPr>
          <w:rFonts w:asciiTheme="minorHAnsi" w:hAnsiTheme="minorHAnsi"/>
        </w:rPr>
        <w:t xml:space="preserve"> d</w:t>
      </w:r>
      <w:r w:rsidR="00BE0FD2" w:rsidRPr="00BE0FD2">
        <w:rPr>
          <w:rFonts w:asciiTheme="minorHAnsi" w:hAnsiTheme="minorHAnsi"/>
        </w:rPr>
        <w:t>e 2012</w:t>
      </w:r>
      <w:r w:rsidRPr="00BE0FD2">
        <w:rPr>
          <w:rFonts w:asciiTheme="minorHAnsi" w:hAnsiTheme="minorHAnsi"/>
        </w:rPr>
        <w:t xml:space="preserve">, </w:t>
      </w:r>
      <w:proofErr w:type="gramStart"/>
      <w:r w:rsidRPr="00BE0FD2">
        <w:rPr>
          <w:rFonts w:asciiTheme="minorHAnsi" w:hAnsiTheme="minorHAnsi"/>
        </w:rPr>
        <w:t>convoca</w:t>
      </w:r>
      <w:proofErr w:type="gramEnd"/>
      <w:r w:rsidRPr="00BE0FD2">
        <w:rPr>
          <w:rFonts w:asciiTheme="minorHAnsi" w:hAnsiTheme="minorHAnsi"/>
        </w:rPr>
        <w:t xml:space="preserve"> </w:t>
      </w:r>
      <w:r w:rsidR="00EE6D81" w:rsidRPr="00BE0FD2">
        <w:rPr>
          <w:rFonts w:asciiTheme="minorHAnsi" w:hAnsiTheme="minorHAnsi"/>
        </w:rPr>
        <w:t xml:space="preserve">todos </w:t>
      </w:r>
      <w:r w:rsidRPr="00BE0FD2">
        <w:rPr>
          <w:rFonts w:asciiTheme="minorHAnsi" w:hAnsiTheme="minorHAnsi"/>
        </w:rPr>
        <w:t xml:space="preserve">os interessados na publicação de trabalhos jurídicos </w:t>
      </w:r>
      <w:r w:rsidR="00BE0FD2" w:rsidRPr="00BE0FD2">
        <w:rPr>
          <w:rFonts w:asciiTheme="minorHAnsi" w:hAnsiTheme="minorHAnsi"/>
        </w:rPr>
        <w:t>n</w:t>
      </w:r>
      <w:r w:rsidRPr="00BE0FD2">
        <w:rPr>
          <w:rFonts w:asciiTheme="minorHAnsi" w:hAnsiTheme="minorHAnsi"/>
        </w:rPr>
        <w:t>a Revista da Procuradoria nº 0</w:t>
      </w:r>
      <w:r w:rsidR="00BE0FD2">
        <w:rPr>
          <w:rFonts w:asciiTheme="minorHAnsi" w:hAnsiTheme="minorHAnsi"/>
        </w:rPr>
        <w:t>3</w:t>
      </w:r>
      <w:r w:rsidRPr="00BE0FD2">
        <w:rPr>
          <w:rFonts w:asciiTheme="minorHAnsi" w:hAnsiTheme="minorHAnsi"/>
        </w:rPr>
        <w:t>, conforme as disposições seguintes: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>Art. 1º</w:t>
      </w:r>
      <w:r w:rsidRPr="00BE0FD2">
        <w:rPr>
          <w:rFonts w:asciiTheme="minorHAnsi" w:hAnsiTheme="minorHAnsi"/>
        </w:rPr>
        <w:t xml:space="preserve"> A Revista é editada pelo Conselho Editorial da Procuradoria Geral do Município (PGM), presidido pelo Procurador Geral Adjunto do Município.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 xml:space="preserve">Art. 2º </w:t>
      </w:r>
      <w:r w:rsidRPr="00BE0FD2">
        <w:rPr>
          <w:rFonts w:asciiTheme="minorHAnsi" w:hAnsiTheme="minorHAnsi"/>
        </w:rPr>
        <w:t>A Revista da Procuradoria Geral do Município é uma publicação semestral e tem por finalidade estimular a produção intelectual na área do Direito, constituindo fonte de pesquisa permanente para a comunidade jurídica brasileira.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>Art. 3º</w:t>
      </w:r>
      <w:r w:rsidRPr="00BE0FD2">
        <w:rPr>
          <w:rFonts w:asciiTheme="minorHAnsi" w:hAnsiTheme="minorHAnsi"/>
        </w:rPr>
        <w:t xml:space="preserve"> Poderão participar da Revista os advogados </w:t>
      </w:r>
      <w:r w:rsidR="00EE6D81" w:rsidRPr="00BE0FD2">
        <w:rPr>
          <w:rFonts w:asciiTheme="minorHAnsi" w:hAnsiTheme="minorHAnsi"/>
        </w:rPr>
        <w:t xml:space="preserve">e os estagiários </w:t>
      </w:r>
      <w:r w:rsidRPr="00BE0FD2">
        <w:rPr>
          <w:rFonts w:asciiTheme="minorHAnsi" w:hAnsiTheme="minorHAnsi"/>
        </w:rPr>
        <w:t xml:space="preserve">da Procuradoria Geral do Município de João Pessoa, </w:t>
      </w:r>
      <w:r w:rsidR="00BE0FD2" w:rsidRPr="00BE0FD2">
        <w:rPr>
          <w:rFonts w:asciiTheme="minorHAnsi" w:hAnsiTheme="minorHAnsi"/>
        </w:rPr>
        <w:t xml:space="preserve">bem como os assessores jurídicos das demais Secretarias do Município, </w:t>
      </w:r>
      <w:r w:rsidRPr="00BE0FD2">
        <w:rPr>
          <w:rFonts w:asciiTheme="minorHAnsi" w:hAnsiTheme="minorHAnsi"/>
        </w:rPr>
        <w:t xml:space="preserve">além </w:t>
      </w:r>
      <w:r w:rsidR="00EE6D81" w:rsidRPr="00BE0FD2">
        <w:rPr>
          <w:rFonts w:asciiTheme="minorHAnsi" w:hAnsiTheme="minorHAnsi"/>
        </w:rPr>
        <w:t xml:space="preserve">de outros </w:t>
      </w:r>
      <w:r w:rsidR="005D3E9E" w:rsidRPr="00BE0FD2">
        <w:rPr>
          <w:rFonts w:asciiTheme="minorHAnsi" w:hAnsiTheme="minorHAnsi"/>
        </w:rPr>
        <w:t>profissionais do Direito</w:t>
      </w:r>
      <w:r w:rsidRPr="00BE0FD2">
        <w:rPr>
          <w:rFonts w:asciiTheme="minorHAnsi" w:hAnsiTheme="minorHAnsi"/>
        </w:rPr>
        <w:t>. O Conselho Editorial poderá, ainda, convidar juristas brasileiros e estrangeiros, para colaborar enviando textos de sua autoria.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>Art. 4º</w:t>
      </w:r>
      <w:r w:rsidRPr="00BE0FD2">
        <w:rPr>
          <w:rFonts w:asciiTheme="minorHAnsi" w:hAnsiTheme="minorHAnsi"/>
        </w:rPr>
        <w:t xml:space="preserve"> A linha editorial da </w:t>
      </w:r>
      <w:r w:rsidR="00EE6D81" w:rsidRPr="00BE0FD2">
        <w:rPr>
          <w:rFonts w:asciiTheme="minorHAnsi" w:hAnsiTheme="minorHAnsi"/>
        </w:rPr>
        <w:t>R</w:t>
      </w:r>
      <w:r w:rsidRPr="00BE0FD2">
        <w:rPr>
          <w:rFonts w:asciiTheme="minorHAnsi" w:hAnsiTheme="minorHAnsi"/>
        </w:rPr>
        <w:t xml:space="preserve">evista </w:t>
      </w:r>
      <w:r w:rsidR="00BE0FD2" w:rsidRPr="00BE0FD2">
        <w:rPr>
          <w:rFonts w:asciiTheme="minorHAnsi" w:hAnsiTheme="minorHAnsi"/>
        </w:rPr>
        <w:t xml:space="preserve">se relaciona com o Direito Público, </w:t>
      </w:r>
      <w:r w:rsidRPr="00BE0FD2">
        <w:rPr>
          <w:rFonts w:asciiTheme="minorHAnsi" w:hAnsiTheme="minorHAnsi"/>
        </w:rPr>
        <w:t>abrange</w:t>
      </w:r>
      <w:r w:rsidR="00BE0FD2" w:rsidRPr="00BE0FD2">
        <w:rPr>
          <w:rFonts w:asciiTheme="minorHAnsi" w:hAnsiTheme="minorHAnsi"/>
        </w:rPr>
        <w:t>ndo</w:t>
      </w:r>
      <w:r w:rsidRPr="00BE0FD2">
        <w:rPr>
          <w:rFonts w:asciiTheme="minorHAnsi" w:hAnsiTheme="minorHAnsi"/>
        </w:rPr>
        <w:t xml:space="preserve"> a Teoria </w:t>
      </w:r>
      <w:r w:rsidR="00EE6D81" w:rsidRPr="00BE0FD2">
        <w:rPr>
          <w:rFonts w:asciiTheme="minorHAnsi" w:hAnsiTheme="minorHAnsi"/>
        </w:rPr>
        <w:t xml:space="preserve">Geral </w:t>
      </w:r>
      <w:r w:rsidRPr="00BE0FD2">
        <w:rPr>
          <w:rFonts w:asciiTheme="minorHAnsi" w:hAnsiTheme="minorHAnsi"/>
        </w:rPr>
        <w:t>do Direito e do Estado, além do Direito Administrativo, Ambiental, Constitucional, Processual Civil, Tributário, Urbanístico e Municipal.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>Art. 5º</w:t>
      </w:r>
      <w:r w:rsidRPr="00BE0FD2">
        <w:rPr>
          <w:rFonts w:asciiTheme="minorHAnsi" w:hAnsiTheme="minorHAnsi"/>
        </w:rPr>
        <w:t xml:space="preserve"> A Revista será composta por artigos científicos, peças processuais, estas de autoria privativa dos </w:t>
      </w:r>
      <w:r w:rsidR="005D3E9E" w:rsidRPr="00BE0FD2">
        <w:rPr>
          <w:rFonts w:asciiTheme="minorHAnsi" w:hAnsiTheme="minorHAnsi"/>
        </w:rPr>
        <w:t>advogados</w:t>
      </w:r>
      <w:r w:rsidRPr="00BE0FD2">
        <w:rPr>
          <w:rFonts w:asciiTheme="minorHAnsi" w:hAnsiTheme="minorHAnsi"/>
        </w:rPr>
        <w:t xml:space="preserve"> integrantes da Procuradoria Geral do Município</w:t>
      </w:r>
      <w:r w:rsidR="005D3E9E" w:rsidRPr="00BE0FD2">
        <w:rPr>
          <w:rFonts w:asciiTheme="minorHAnsi" w:hAnsiTheme="minorHAnsi"/>
        </w:rPr>
        <w:t xml:space="preserve"> de João Pessoa</w:t>
      </w:r>
      <w:r w:rsidRPr="00BE0FD2">
        <w:rPr>
          <w:rFonts w:asciiTheme="minorHAnsi" w:hAnsiTheme="minorHAnsi"/>
        </w:rPr>
        <w:t xml:space="preserve">, pareceres </w:t>
      </w:r>
      <w:r w:rsidR="00BE0FD2" w:rsidRPr="00BE0FD2">
        <w:rPr>
          <w:rFonts w:asciiTheme="minorHAnsi" w:hAnsiTheme="minorHAnsi"/>
        </w:rPr>
        <w:t xml:space="preserve">jurídicos </w:t>
      </w:r>
      <w:r w:rsidRPr="00BE0FD2">
        <w:rPr>
          <w:rFonts w:asciiTheme="minorHAnsi" w:hAnsiTheme="minorHAnsi"/>
        </w:rPr>
        <w:t>e jurisprudência de interesse municipal.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  <w:color w:val="800000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 xml:space="preserve">Art. </w:t>
      </w:r>
      <w:r w:rsidR="00BE0FD2" w:rsidRPr="00BE0FD2">
        <w:rPr>
          <w:rFonts w:asciiTheme="minorHAnsi" w:hAnsiTheme="minorHAnsi"/>
          <w:b/>
          <w:bCs/>
        </w:rPr>
        <w:t>6</w:t>
      </w:r>
      <w:r w:rsidRPr="00BE0FD2">
        <w:rPr>
          <w:rFonts w:asciiTheme="minorHAnsi" w:hAnsiTheme="minorHAnsi"/>
          <w:b/>
          <w:bCs/>
        </w:rPr>
        <w:t>º</w:t>
      </w:r>
      <w:r w:rsidRPr="00BE0FD2">
        <w:rPr>
          <w:rFonts w:asciiTheme="minorHAnsi" w:hAnsiTheme="minorHAnsi"/>
        </w:rPr>
        <w:t xml:space="preserve"> Serão recebidos para análise textos </w:t>
      </w:r>
      <w:r w:rsidR="00CC7496">
        <w:rPr>
          <w:rFonts w:asciiTheme="minorHAnsi" w:hAnsiTheme="minorHAnsi"/>
        </w:rPr>
        <w:t>que possuam entre</w:t>
      </w:r>
      <w:r w:rsidRPr="00BE0FD2">
        <w:rPr>
          <w:rFonts w:asciiTheme="minorHAnsi" w:hAnsiTheme="minorHAnsi"/>
        </w:rPr>
        <w:t xml:space="preserve"> 06 e 15 laudas (incluindo notas de rodapé e </w:t>
      </w:r>
      <w:r w:rsidR="005D3E9E" w:rsidRPr="00BE0FD2">
        <w:rPr>
          <w:rFonts w:asciiTheme="minorHAnsi" w:hAnsiTheme="minorHAnsi"/>
        </w:rPr>
        <w:t>referências</w:t>
      </w:r>
      <w:r w:rsidRPr="00BE0FD2">
        <w:rPr>
          <w:rFonts w:asciiTheme="minorHAnsi" w:hAnsiTheme="minorHAnsi"/>
        </w:rPr>
        <w:t>), devendo ser observadas as normas da Associação Brasileira de Normas Técnicas, além da</w:t>
      </w:r>
      <w:r w:rsidR="005D3E9E" w:rsidRPr="00BE0FD2">
        <w:rPr>
          <w:rFonts w:asciiTheme="minorHAnsi" w:hAnsiTheme="minorHAnsi"/>
        </w:rPr>
        <w:t>s</w:t>
      </w:r>
      <w:r w:rsidRPr="00BE0FD2">
        <w:rPr>
          <w:rFonts w:asciiTheme="minorHAnsi" w:hAnsiTheme="minorHAnsi"/>
        </w:rPr>
        <w:t xml:space="preserve"> seguintes especificações: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</w:rPr>
        <w:t>I - Apresentação dos artigos em papel branco, formato A4, digitados em Word for Windows, margem padrão (</w:t>
      </w:r>
      <w:r w:rsidR="005D3E9E" w:rsidRPr="00BE0FD2">
        <w:rPr>
          <w:rFonts w:asciiTheme="minorHAnsi" w:hAnsiTheme="minorHAnsi"/>
        </w:rPr>
        <w:t>s</w:t>
      </w:r>
      <w:r w:rsidRPr="00BE0FD2">
        <w:rPr>
          <w:rFonts w:asciiTheme="minorHAnsi" w:hAnsiTheme="minorHAnsi"/>
        </w:rPr>
        <w:t xml:space="preserve">uperior: </w:t>
      </w:r>
      <w:proofErr w:type="gramStart"/>
      <w:r w:rsidR="005D3E9E" w:rsidRPr="00BE0FD2">
        <w:rPr>
          <w:rFonts w:asciiTheme="minorHAnsi" w:hAnsiTheme="minorHAnsi"/>
        </w:rPr>
        <w:t>4</w:t>
      </w:r>
      <w:proofErr w:type="gramEnd"/>
      <w:r w:rsidRPr="00BE0FD2">
        <w:rPr>
          <w:rFonts w:asciiTheme="minorHAnsi" w:hAnsiTheme="minorHAnsi"/>
        </w:rPr>
        <w:t xml:space="preserve"> cm; </w:t>
      </w:r>
      <w:r w:rsidR="005D3E9E" w:rsidRPr="00BE0FD2">
        <w:rPr>
          <w:rFonts w:asciiTheme="minorHAnsi" w:hAnsiTheme="minorHAnsi"/>
        </w:rPr>
        <w:t>e</w:t>
      </w:r>
      <w:r w:rsidRPr="00BE0FD2">
        <w:rPr>
          <w:rFonts w:asciiTheme="minorHAnsi" w:hAnsiTheme="minorHAnsi"/>
        </w:rPr>
        <w:t xml:space="preserve">squerda: </w:t>
      </w:r>
      <w:r w:rsidR="005D3E9E" w:rsidRPr="00BE0FD2">
        <w:rPr>
          <w:rFonts w:asciiTheme="minorHAnsi" w:hAnsiTheme="minorHAnsi"/>
        </w:rPr>
        <w:t>4</w:t>
      </w:r>
      <w:r w:rsidRPr="00BE0FD2">
        <w:rPr>
          <w:rFonts w:asciiTheme="minorHAnsi" w:hAnsiTheme="minorHAnsi"/>
        </w:rPr>
        <w:t xml:space="preserve"> cm; </w:t>
      </w:r>
      <w:r w:rsidR="005D3E9E" w:rsidRPr="00BE0FD2">
        <w:rPr>
          <w:rFonts w:asciiTheme="minorHAnsi" w:hAnsiTheme="minorHAnsi"/>
        </w:rPr>
        <w:t>d</w:t>
      </w:r>
      <w:r w:rsidRPr="00BE0FD2">
        <w:rPr>
          <w:rFonts w:asciiTheme="minorHAnsi" w:hAnsiTheme="minorHAnsi"/>
        </w:rPr>
        <w:t xml:space="preserve">ireita: </w:t>
      </w:r>
      <w:r w:rsidR="005D3E9E" w:rsidRPr="00BE0FD2">
        <w:rPr>
          <w:rFonts w:asciiTheme="minorHAnsi" w:hAnsiTheme="minorHAnsi"/>
        </w:rPr>
        <w:t>2</w:t>
      </w:r>
      <w:r w:rsidRPr="00BE0FD2">
        <w:rPr>
          <w:rFonts w:asciiTheme="minorHAnsi" w:hAnsiTheme="minorHAnsi"/>
        </w:rPr>
        <w:t xml:space="preserve"> cm; </w:t>
      </w:r>
      <w:r w:rsidR="005D3E9E" w:rsidRPr="00BE0FD2">
        <w:rPr>
          <w:rFonts w:asciiTheme="minorHAnsi" w:hAnsiTheme="minorHAnsi"/>
        </w:rPr>
        <w:t>i</w:t>
      </w:r>
      <w:r w:rsidRPr="00BE0FD2">
        <w:rPr>
          <w:rFonts w:asciiTheme="minorHAnsi" w:hAnsiTheme="minorHAnsi"/>
        </w:rPr>
        <w:t xml:space="preserve">nferior: 2 cm); espaçamento </w:t>
      </w:r>
      <w:r w:rsidR="005D3E9E" w:rsidRPr="00BE0FD2">
        <w:rPr>
          <w:rFonts w:asciiTheme="minorHAnsi" w:hAnsiTheme="minorHAnsi"/>
        </w:rPr>
        <w:t xml:space="preserve">entre linhas de </w:t>
      </w:r>
      <w:r w:rsidRPr="00BE0FD2">
        <w:rPr>
          <w:rFonts w:asciiTheme="minorHAnsi" w:hAnsiTheme="minorHAnsi"/>
        </w:rPr>
        <w:t>1,5</w:t>
      </w:r>
      <w:r w:rsidR="005D3E9E" w:rsidRPr="00BE0FD2">
        <w:rPr>
          <w:rFonts w:asciiTheme="minorHAnsi" w:hAnsiTheme="minorHAnsi"/>
        </w:rPr>
        <w:t xml:space="preserve"> cm</w:t>
      </w:r>
      <w:r w:rsidRPr="00BE0FD2">
        <w:rPr>
          <w:rFonts w:asciiTheme="minorHAnsi" w:hAnsiTheme="minorHAnsi"/>
        </w:rPr>
        <w:t xml:space="preserve">, recuo da primeira linha de cada parágrafo com </w:t>
      </w:r>
      <w:r w:rsidR="005D3E9E" w:rsidRPr="00BE0FD2">
        <w:rPr>
          <w:rFonts w:asciiTheme="minorHAnsi" w:hAnsiTheme="minorHAnsi"/>
        </w:rPr>
        <w:t>2</w:t>
      </w:r>
      <w:r w:rsidRPr="00BE0FD2">
        <w:rPr>
          <w:rFonts w:asciiTheme="minorHAnsi" w:hAnsiTheme="minorHAnsi"/>
        </w:rPr>
        <w:t xml:space="preserve"> cm de distância da margem</w:t>
      </w:r>
      <w:r w:rsidR="005D3E9E" w:rsidRPr="00BE0FD2">
        <w:rPr>
          <w:rFonts w:asciiTheme="minorHAnsi" w:hAnsiTheme="minorHAnsi"/>
        </w:rPr>
        <w:t xml:space="preserve"> e</w:t>
      </w:r>
      <w:r w:rsidRPr="00BE0FD2">
        <w:rPr>
          <w:rFonts w:asciiTheme="minorHAnsi" w:hAnsiTheme="minorHAnsi"/>
        </w:rPr>
        <w:t xml:space="preserve"> texto justificado;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</w:rPr>
        <w:lastRenderedPageBreak/>
        <w:t xml:space="preserve">II - O artigo será escrito em fonte </w:t>
      </w:r>
      <w:r w:rsidR="00EE6D81" w:rsidRPr="00BE0FD2">
        <w:rPr>
          <w:rFonts w:asciiTheme="minorHAnsi" w:hAnsiTheme="minorHAnsi"/>
          <w:i/>
        </w:rPr>
        <w:t xml:space="preserve">times </w:t>
      </w:r>
      <w:proofErr w:type="spellStart"/>
      <w:r w:rsidR="00EE6D81" w:rsidRPr="00BE0FD2">
        <w:rPr>
          <w:rFonts w:asciiTheme="minorHAnsi" w:hAnsiTheme="minorHAnsi"/>
          <w:i/>
        </w:rPr>
        <w:t>new</w:t>
      </w:r>
      <w:proofErr w:type="spellEnd"/>
      <w:r w:rsidR="00EE6D81" w:rsidRPr="00BE0FD2">
        <w:rPr>
          <w:rFonts w:asciiTheme="minorHAnsi" w:hAnsiTheme="minorHAnsi"/>
          <w:i/>
        </w:rPr>
        <w:t xml:space="preserve"> </w:t>
      </w:r>
      <w:proofErr w:type="spellStart"/>
      <w:proofErr w:type="gramStart"/>
      <w:r w:rsidR="00EE6D81" w:rsidRPr="00BE0FD2">
        <w:rPr>
          <w:rFonts w:asciiTheme="minorHAnsi" w:hAnsiTheme="minorHAnsi"/>
          <w:i/>
        </w:rPr>
        <w:t>roman</w:t>
      </w:r>
      <w:proofErr w:type="spellEnd"/>
      <w:proofErr w:type="gramEnd"/>
      <w:r w:rsidRPr="00BE0FD2">
        <w:rPr>
          <w:rFonts w:asciiTheme="minorHAnsi" w:hAnsiTheme="minorHAnsi"/>
        </w:rPr>
        <w:t>, nos seguintes tamanhos:</w:t>
      </w:r>
      <w:r w:rsidR="005D3E9E" w:rsidRPr="00BE0FD2">
        <w:rPr>
          <w:rFonts w:asciiTheme="minorHAnsi" w:hAnsiTheme="minorHAnsi"/>
        </w:rPr>
        <w:t xml:space="preserve"> </w:t>
      </w:r>
      <w:r w:rsidRPr="00BE0FD2">
        <w:rPr>
          <w:rFonts w:asciiTheme="minorHAnsi" w:hAnsiTheme="minorHAnsi"/>
        </w:rPr>
        <w:t xml:space="preserve">a) </w:t>
      </w:r>
      <w:r w:rsidR="005D3E9E" w:rsidRPr="00BE0FD2">
        <w:rPr>
          <w:rFonts w:asciiTheme="minorHAnsi" w:hAnsiTheme="minorHAnsi"/>
        </w:rPr>
        <w:t>t</w:t>
      </w:r>
      <w:r w:rsidRPr="00BE0FD2">
        <w:rPr>
          <w:rFonts w:asciiTheme="minorHAnsi" w:hAnsiTheme="minorHAnsi"/>
        </w:rPr>
        <w:t xml:space="preserve">ítulo do artigo: </w:t>
      </w:r>
      <w:r w:rsidR="00EE6D81" w:rsidRPr="00BE0FD2">
        <w:rPr>
          <w:rFonts w:asciiTheme="minorHAnsi" w:hAnsiTheme="minorHAnsi"/>
        </w:rPr>
        <w:t>fonte</w:t>
      </w:r>
      <w:r w:rsidRPr="00BE0FD2">
        <w:rPr>
          <w:rFonts w:asciiTheme="minorHAnsi" w:hAnsiTheme="minorHAnsi"/>
        </w:rPr>
        <w:t xml:space="preserve"> 14, CAIXA ALTA e negritado;</w:t>
      </w:r>
      <w:r w:rsidR="005D3E9E" w:rsidRPr="00BE0FD2">
        <w:rPr>
          <w:rFonts w:asciiTheme="minorHAnsi" w:hAnsiTheme="minorHAnsi"/>
        </w:rPr>
        <w:t xml:space="preserve"> </w:t>
      </w:r>
      <w:r w:rsidR="0003583E" w:rsidRPr="00BE0FD2">
        <w:rPr>
          <w:rFonts w:asciiTheme="minorHAnsi" w:hAnsiTheme="minorHAnsi"/>
        </w:rPr>
        <w:t>b) títulos das partes do artigo: fonte 12, CAIXA ALTA, sem negrito e numerados progressivamente em algarismos romanos; c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s</w:t>
      </w:r>
      <w:r w:rsidRPr="00BE0FD2">
        <w:rPr>
          <w:rFonts w:asciiTheme="minorHAnsi" w:hAnsiTheme="minorHAnsi"/>
        </w:rPr>
        <w:t xml:space="preserve">umário: </w:t>
      </w:r>
      <w:r w:rsidR="00EE6D81" w:rsidRPr="00BE0FD2">
        <w:rPr>
          <w:rFonts w:asciiTheme="minorHAnsi" w:hAnsiTheme="minorHAnsi"/>
        </w:rPr>
        <w:t>fonte</w:t>
      </w:r>
      <w:r w:rsidRPr="00BE0FD2">
        <w:rPr>
          <w:rFonts w:asciiTheme="minorHAnsi" w:hAnsiTheme="minorHAnsi"/>
        </w:rPr>
        <w:t xml:space="preserve"> 10, CAIXA ALTA, sem negrito, recuado em 4</w:t>
      </w:r>
      <w:r w:rsidR="005D3E9E" w:rsidRPr="00BE0FD2">
        <w:rPr>
          <w:rFonts w:asciiTheme="minorHAnsi" w:hAnsiTheme="minorHAnsi"/>
        </w:rPr>
        <w:t xml:space="preserve"> </w:t>
      </w:r>
      <w:r w:rsidRPr="00BE0FD2">
        <w:rPr>
          <w:rFonts w:asciiTheme="minorHAnsi" w:hAnsiTheme="minorHAnsi"/>
        </w:rPr>
        <w:t>cm;</w:t>
      </w:r>
      <w:r w:rsidR="005D3E9E" w:rsidRPr="00BE0FD2">
        <w:rPr>
          <w:rFonts w:asciiTheme="minorHAnsi" w:hAnsiTheme="minorHAnsi"/>
        </w:rPr>
        <w:t xml:space="preserve"> </w:t>
      </w:r>
      <w:r w:rsidR="0003583E" w:rsidRPr="00BE0FD2">
        <w:rPr>
          <w:rFonts w:asciiTheme="minorHAnsi" w:hAnsiTheme="minorHAnsi"/>
        </w:rPr>
        <w:t>d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r</w:t>
      </w:r>
      <w:r w:rsidRPr="00BE0FD2">
        <w:rPr>
          <w:rFonts w:asciiTheme="minorHAnsi" w:hAnsiTheme="minorHAnsi"/>
        </w:rPr>
        <w:t xml:space="preserve">esumo (até 350 palavras): </w:t>
      </w:r>
      <w:r w:rsidR="00EE6D81" w:rsidRPr="00BE0FD2">
        <w:rPr>
          <w:rFonts w:asciiTheme="minorHAnsi" w:hAnsiTheme="minorHAnsi"/>
        </w:rPr>
        <w:t>fonte</w:t>
      </w:r>
      <w:r w:rsidRPr="00BE0FD2">
        <w:rPr>
          <w:rFonts w:asciiTheme="minorHAnsi" w:hAnsiTheme="minorHAnsi"/>
        </w:rPr>
        <w:t xml:space="preserve"> 10</w:t>
      </w:r>
      <w:r w:rsidR="0003583E" w:rsidRPr="00BE0FD2">
        <w:rPr>
          <w:rFonts w:asciiTheme="minorHAnsi" w:hAnsiTheme="minorHAnsi"/>
        </w:rPr>
        <w:t>, sem recuo</w:t>
      </w:r>
      <w:r w:rsidRPr="00BE0FD2">
        <w:rPr>
          <w:rFonts w:asciiTheme="minorHAnsi" w:hAnsiTheme="minorHAnsi"/>
        </w:rPr>
        <w:t>;</w:t>
      </w:r>
      <w:r w:rsidR="005D3E9E" w:rsidRPr="00BE0FD2">
        <w:rPr>
          <w:rFonts w:asciiTheme="minorHAnsi" w:hAnsiTheme="minorHAnsi"/>
        </w:rPr>
        <w:t xml:space="preserve"> </w:t>
      </w:r>
      <w:r w:rsidR="0003583E" w:rsidRPr="00BE0FD2">
        <w:rPr>
          <w:rFonts w:asciiTheme="minorHAnsi" w:hAnsiTheme="minorHAnsi"/>
        </w:rPr>
        <w:t>e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p</w:t>
      </w:r>
      <w:r w:rsidRPr="00BE0FD2">
        <w:rPr>
          <w:rFonts w:asciiTheme="minorHAnsi" w:hAnsiTheme="minorHAnsi"/>
        </w:rPr>
        <w:t xml:space="preserve">alavras-chave (de 3 a 5 palavras separadas por ponto): </w:t>
      </w:r>
      <w:r w:rsidR="0003583E" w:rsidRPr="00BE0FD2">
        <w:rPr>
          <w:rFonts w:asciiTheme="minorHAnsi" w:hAnsiTheme="minorHAnsi"/>
        </w:rPr>
        <w:t>fonte</w:t>
      </w:r>
      <w:r w:rsidRPr="00BE0FD2">
        <w:rPr>
          <w:rFonts w:asciiTheme="minorHAnsi" w:hAnsiTheme="minorHAnsi"/>
        </w:rPr>
        <w:t xml:space="preserve"> 10;</w:t>
      </w:r>
      <w:r w:rsidR="005D3E9E" w:rsidRPr="00BE0FD2">
        <w:rPr>
          <w:rFonts w:asciiTheme="minorHAnsi" w:hAnsiTheme="minorHAnsi"/>
        </w:rPr>
        <w:t xml:space="preserve"> </w:t>
      </w:r>
      <w:r w:rsidR="0003583E" w:rsidRPr="00BE0FD2">
        <w:rPr>
          <w:rFonts w:asciiTheme="minorHAnsi" w:hAnsiTheme="minorHAnsi"/>
        </w:rPr>
        <w:t>f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t</w:t>
      </w:r>
      <w:r w:rsidRPr="00BE0FD2">
        <w:rPr>
          <w:rFonts w:asciiTheme="minorHAnsi" w:hAnsiTheme="minorHAnsi"/>
        </w:rPr>
        <w:t xml:space="preserve">exto: </w:t>
      </w:r>
      <w:r w:rsidR="005D3E9E" w:rsidRPr="00BE0FD2">
        <w:rPr>
          <w:rFonts w:asciiTheme="minorHAnsi" w:hAnsiTheme="minorHAnsi"/>
        </w:rPr>
        <w:t>fonte</w:t>
      </w:r>
      <w:r w:rsidRPr="00BE0FD2">
        <w:rPr>
          <w:rFonts w:asciiTheme="minorHAnsi" w:hAnsiTheme="minorHAnsi"/>
        </w:rPr>
        <w:t xml:space="preserve"> 12;</w:t>
      </w:r>
      <w:r w:rsidR="005D3E9E" w:rsidRPr="00BE0FD2">
        <w:rPr>
          <w:rFonts w:asciiTheme="minorHAnsi" w:hAnsiTheme="minorHAnsi"/>
        </w:rPr>
        <w:t xml:space="preserve"> </w:t>
      </w:r>
      <w:r w:rsidR="0003583E" w:rsidRPr="00BE0FD2">
        <w:rPr>
          <w:rFonts w:asciiTheme="minorHAnsi" w:hAnsiTheme="minorHAnsi"/>
        </w:rPr>
        <w:t>g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c</w:t>
      </w:r>
      <w:r w:rsidRPr="00BE0FD2">
        <w:rPr>
          <w:rFonts w:asciiTheme="minorHAnsi" w:hAnsiTheme="minorHAnsi"/>
        </w:rPr>
        <w:t xml:space="preserve">itação curta (até 3 linhas): </w:t>
      </w:r>
      <w:r w:rsidR="0003583E" w:rsidRPr="00BE0FD2">
        <w:rPr>
          <w:rFonts w:asciiTheme="minorHAnsi" w:hAnsiTheme="minorHAnsi"/>
        </w:rPr>
        <w:t>fonte</w:t>
      </w:r>
      <w:r w:rsidR="005D3E9E" w:rsidRPr="00BE0FD2">
        <w:rPr>
          <w:rFonts w:asciiTheme="minorHAnsi" w:hAnsiTheme="minorHAnsi"/>
        </w:rPr>
        <w:t xml:space="preserve"> </w:t>
      </w:r>
      <w:r w:rsidRPr="00BE0FD2">
        <w:rPr>
          <w:rFonts w:asciiTheme="minorHAnsi" w:hAnsiTheme="minorHAnsi"/>
        </w:rPr>
        <w:t>12</w:t>
      </w:r>
      <w:r w:rsidR="005D3E9E" w:rsidRPr="00BE0FD2">
        <w:rPr>
          <w:rFonts w:asciiTheme="minorHAnsi" w:hAnsiTheme="minorHAnsi"/>
        </w:rPr>
        <w:t>, no próprio texto, entre aspas</w:t>
      </w:r>
      <w:r w:rsidR="0003583E" w:rsidRPr="00BE0FD2">
        <w:rPr>
          <w:rFonts w:asciiTheme="minorHAnsi" w:hAnsiTheme="minorHAnsi"/>
        </w:rPr>
        <w:t>, sem itálico</w:t>
      </w:r>
      <w:r w:rsidRPr="00BE0FD2">
        <w:rPr>
          <w:rFonts w:asciiTheme="minorHAnsi" w:hAnsiTheme="minorHAnsi"/>
        </w:rPr>
        <w:t>;</w:t>
      </w:r>
      <w:r w:rsidR="005D3E9E" w:rsidRPr="00BE0FD2">
        <w:rPr>
          <w:rFonts w:asciiTheme="minorHAnsi" w:hAnsiTheme="minorHAnsi"/>
        </w:rPr>
        <w:t xml:space="preserve"> </w:t>
      </w:r>
      <w:r w:rsidR="0003583E" w:rsidRPr="00BE0FD2">
        <w:rPr>
          <w:rFonts w:asciiTheme="minorHAnsi" w:hAnsiTheme="minorHAnsi"/>
        </w:rPr>
        <w:t>h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c</w:t>
      </w:r>
      <w:r w:rsidRPr="00BE0FD2">
        <w:rPr>
          <w:rFonts w:asciiTheme="minorHAnsi" w:hAnsiTheme="minorHAnsi"/>
        </w:rPr>
        <w:t xml:space="preserve">itação longa (mais de 3 linhas): </w:t>
      </w:r>
      <w:r w:rsidR="0003583E" w:rsidRPr="00BE0FD2">
        <w:rPr>
          <w:rFonts w:asciiTheme="minorHAnsi" w:hAnsiTheme="minorHAnsi"/>
        </w:rPr>
        <w:t>fonte</w:t>
      </w:r>
      <w:r w:rsidRPr="00BE0FD2">
        <w:rPr>
          <w:rFonts w:asciiTheme="minorHAnsi" w:hAnsiTheme="minorHAnsi"/>
        </w:rPr>
        <w:t xml:space="preserve"> 10</w:t>
      </w:r>
      <w:r w:rsidR="005D3E9E" w:rsidRPr="00BE0FD2">
        <w:rPr>
          <w:rFonts w:asciiTheme="minorHAnsi" w:hAnsiTheme="minorHAnsi"/>
        </w:rPr>
        <w:t>, recuado em 4 cm, sem aspas</w:t>
      </w:r>
      <w:r w:rsidRPr="00BE0FD2">
        <w:rPr>
          <w:rFonts w:asciiTheme="minorHAnsi" w:hAnsiTheme="minorHAnsi"/>
        </w:rPr>
        <w:t>;</w:t>
      </w:r>
      <w:r w:rsidR="005D3E9E" w:rsidRPr="00BE0FD2">
        <w:rPr>
          <w:rFonts w:asciiTheme="minorHAnsi" w:hAnsiTheme="minorHAnsi"/>
        </w:rPr>
        <w:t xml:space="preserve"> </w:t>
      </w:r>
      <w:r w:rsidR="0003583E" w:rsidRPr="00BE0FD2">
        <w:rPr>
          <w:rFonts w:asciiTheme="minorHAnsi" w:hAnsiTheme="minorHAnsi"/>
        </w:rPr>
        <w:t>i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n</w:t>
      </w:r>
      <w:r w:rsidRPr="00BE0FD2">
        <w:rPr>
          <w:rFonts w:asciiTheme="minorHAnsi" w:hAnsiTheme="minorHAnsi"/>
        </w:rPr>
        <w:t xml:space="preserve">otas de rodapé: </w:t>
      </w:r>
      <w:r w:rsidR="0003583E" w:rsidRPr="00BE0FD2">
        <w:rPr>
          <w:rFonts w:asciiTheme="minorHAnsi" w:hAnsiTheme="minorHAnsi"/>
        </w:rPr>
        <w:t>fonte</w:t>
      </w:r>
      <w:r w:rsidRPr="00BE0FD2">
        <w:rPr>
          <w:rFonts w:asciiTheme="minorHAnsi" w:hAnsiTheme="minorHAnsi"/>
        </w:rPr>
        <w:t xml:space="preserve"> 10;</w:t>
      </w:r>
      <w:r w:rsidR="005D3E9E" w:rsidRPr="00BE0FD2">
        <w:rPr>
          <w:rFonts w:asciiTheme="minorHAnsi" w:hAnsiTheme="minorHAnsi"/>
        </w:rPr>
        <w:t xml:space="preserve"> </w:t>
      </w:r>
      <w:r w:rsidR="0003583E" w:rsidRPr="00BE0FD2">
        <w:rPr>
          <w:rFonts w:asciiTheme="minorHAnsi" w:hAnsiTheme="minorHAnsi"/>
        </w:rPr>
        <w:t>j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r</w:t>
      </w:r>
      <w:r w:rsidRPr="00BE0FD2">
        <w:rPr>
          <w:rFonts w:asciiTheme="minorHAnsi" w:hAnsiTheme="minorHAnsi"/>
        </w:rPr>
        <w:t>eferências</w:t>
      </w:r>
      <w:r w:rsidR="0003583E" w:rsidRPr="00BE0FD2">
        <w:rPr>
          <w:rFonts w:asciiTheme="minorHAnsi" w:hAnsiTheme="minorHAnsi"/>
        </w:rPr>
        <w:t xml:space="preserve"> bibliográficas</w:t>
      </w:r>
      <w:r w:rsidRPr="00BE0FD2">
        <w:rPr>
          <w:rFonts w:asciiTheme="minorHAnsi" w:hAnsiTheme="minorHAnsi"/>
        </w:rPr>
        <w:t xml:space="preserve">: </w:t>
      </w:r>
      <w:r w:rsidR="0003583E" w:rsidRPr="00BE0FD2">
        <w:rPr>
          <w:rFonts w:asciiTheme="minorHAnsi" w:hAnsiTheme="minorHAnsi"/>
        </w:rPr>
        <w:t>fonte</w:t>
      </w:r>
      <w:r w:rsidRPr="00BE0FD2">
        <w:rPr>
          <w:rFonts w:asciiTheme="minorHAnsi" w:hAnsiTheme="minorHAnsi"/>
        </w:rPr>
        <w:t xml:space="preserve"> 12</w:t>
      </w:r>
      <w:r w:rsidR="005D3E9E" w:rsidRPr="00BE0FD2">
        <w:rPr>
          <w:rFonts w:asciiTheme="minorHAnsi" w:hAnsiTheme="minorHAnsi"/>
        </w:rPr>
        <w:t>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</w:rPr>
        <w:t xml:space="preserve">III - Os </w:t>
      </w:r>
      <w:r w:rsidR="005D3E9E" w:rsidRPr="00BE0FD2">
        <w:rPr>
          <w:rFonts w:asciiTheme="minorHAnsi" w:hAnsiTheme="minorHAnsi"/>
        </w:rPr>
        <w:t xml:space="preserve">estrangeirismos </w:t>
      </w:r>
      <w:r w:rsidRPr="00BE0FD2">
        <w:rPr>
          <w:rFonts w:asciiTheme="minorHAnsi" w:hAnsiTheme="minorHAnsi"/>
        </w:rPr>
        <w:t xml:space="preserve">deverão ser </w:t>
      </w:r>
      <w:r w:rsidR="005D3E9E" w:rsidRPr="00BE0FD2">
        <w:rPr>
          <w:rFonts w:asciiTheme="minorHAnsi" w:hAnsiTheme="minorHAnsi"/>
        </w:rPr>
        <w:t>ressaltados</w:t>
      </w:r>
      <w:r w:rsidRPr="00BE0FD2">
        <w:rPr>
          <w:rFonts w:asciiTheme="minorHAnsi" w:hAnsiTheme="minorHAnsi"/>
        </w:rPr>
        <w:t xml:space="preserve"> com o uso do </w:t>
      </w:r>
      <w:r w:rsidR="0003583E" w:rsidRPr="00BE0FD2">
        <w:rPr>
          <w:rFonts w:asciiTheme="minorHAnsi" w:hAnsiTheme="minorHAnsi"/>
        </w:rPr>
        <w:t>i</w:t>
      </w:r>
      <w:r w:rsidRPr="00BE0FD2">
        <w:rPr>
          <w:rFonts w:asciiTheme="minorHAnsi" w:hAnsiTheme="minorHAnsi"/>
        </w:rPr>
        <w:t>tálico;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</w:rPr>
        <w:t xml:space="preserve">IV - Acompanhando o artigo, obrigatoriamente, constarão os seguintes elementos: a) </w:t>
      </w:r>
      <w:r w:rsidR="005D3E9E" w:rsidRPr="00BE0FD2">
        <w:rPr>
          <w:rFonts w:asciiTheme="minorHAnsi" w:hAnsiTheme="minorHAnsi"/>
        </w:rPr>
        <w:t>r</w:t>
      </w:r>
      <w:r w:rsidRPr="00BE0FD2">
        <w:rPr>
          <w:rFonts w:asciiTheme="minorHAnsi" w:hAnsiTheme="minorHAnsi"/>
        </w:rPr>
        <w:t xml:space="preserve">esumo e palavras-chave em português; </w:t>
      </w:r>
      <w:r w:rsidR="005D3E9E" w:rsidRPr="00BE0FD2">
        <w:rPr>
          <w:rFonts w:asciiTheme="minorHAnsi" w:hAnsiTheme="minorHAnsi"/>
        </w:rPr>
        <w:t>b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s</w:t>
      </w:r>
      <w:r w:rsidRPr="00BE0FD2">
        <w:rPr>
          <w:rFonts w:asciiTheme="minorHAnsi" w:hAnsiTheme="minorHAnsi"/>
        </w:rPr>
        <w:t>umário;</w:t>
      </w:r>
      <w:r w:rsidR="005D3E9E" w:rsidRPr="00BE0FD2">
        <w:rPr>
          <w:rFonts w:asciiTheme="minorHAnsi" w:hAnsiTheme="minorHAnsi"/>
        </w:rPr>
        <w:t xml:space="preserve"> c</w:t>
      </w:r>
      <w:r w:rsidRPr="00BE0FD2">
        <w:rPr>
          <w:rFonts w:asciiTheme="minorHAnsi" w:hAnsiTheme="minorHAnsi"/>
        </w:rPr>
        <w:t xml:space="preserve">) </w:t>
      </w:r>
      <w:r w:rsidR="005D3E9E" w:rsidRPr="00BE0FD2">
        <w:rPr>
          <w:rFonts w:asciiTheme="minorHAnsi" w:hAnsiTheme="minorHAnsi"/>
        </w:rPr>
        <w:t>referências bibliográficas.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 xml:space="preserve">Art. </w:t>
      </w:r>
      <w:r w:rsidR="00BE0FD2" w:rsidRPr="00BE0FD2">
        <w:rPr>
          <w:rFonts w:asciiTheme="minorHAnsi" w:hAnsiTheme="minorHAnsi"/>
          <w:b/>
          <w:bCs/>
        </w:rPr>
        <w:t>7</w:t>
      </w:r>
      <w:r w:rsidRPr="00BE0FD2">
        <w:rPr>
          <w:rFonts w:asciiTheme="minorHAnsi" w:hAnsiTheme="minorHAnsi"/>
          <w:b/>
          <w:bCs/>
        </w:rPr>
        <w:t>º</w:t>
      </w:r>
      <w:r w:rsidRPr="00BE0FD2">
        <w:rPr>
          <w:rFonts w:asciiTheme="minorHAnsi" w:hAnsiTheme="minorHAnsi"/>
        </w:rPr>
        <w:t xml:space="preserve"> Os artigos serão apreciados pelo Conselho Editorial para verificação de sua adequação à</w:t>
      </w:r>
      <w:r w:rsidR="005D3E9E" w:rsidRPr="00BE0FD2">
        <w:rPr>
          <w:rFonts w:asciiTheme="minorHAnsi" w:hAnsiTheme="minorHAnsi"/>
        </w:rPr>
        <w:t xml:space="preserve">s normas técnicas exigidas para </w:t>
      </w:r>
      <w:r w:rsidRPr="00BE0FD2">
        <w:rPr>
          <w:rFonts w:asciiTheme="minorHAnsi" w:hAnsiTheme="minorHAnsi"/>
        </w:rPr>
        <w:t xml:space="preserve">a Revista. 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 xml:space="preserve">Art. </w:t>
      </w:r>
      <w:r w:rsidR="00BE0FD2" w:rsidRPr="00BE0FD2">
        <w:rPr>
          <w:rFonts w:asciiTheme="minorHAnsi" w:hAnsiTheme="minorHAnsi"/>
          <w:b/>
          <w:bCs/>
        </w:rPr>
        <w:t>8</w:t>
      </w:r>
      <w:r w:rsidRPr="00BE0FD2">
        <w:rPr>
          <w:rFonts w:asciiTheme="minorHAnsi" w:hAnsiTheme="minorHAnsi"/>
          <w:b/>
          <w:bCs/>
        </w:rPr>
        <w:t xml:space="preserve">º </w:t>
      </w:r>
      <w:r w:rsidRPr="00BE0FD2">
        <w:rPr>
          <w:rFonts w:asciiTheme="minorHAnsi" w:hAnsiTheme="minorHAnsi"/>
        </w:rPr>
        <w:t>Os artigos deverão ser encaminhados</w:t>
      </w:r>
      <w:r w:rsidR="005D3E9E" w:rsidRPr="00BE0FD2">
        <w:rPr>
          <w:rFonts w:asciiTheme="minorHAnsi" w:hAnsiTheme="minorHAnsi"/>
        </w:rPr>
        <w:t xml:space="preserve"> </w:t>
      </w:r>
      <w:r w:rsidR="00BE0FD2" w:rsidRPr="00BE0FD2">
        <w:rPr>
          <w:rFonts w:asciiTheme="minorHAnsi" w:hAnsiTheme="minorHAnsi"/>
        </w:rPr>
        <w:t xml:space="preserve">eletronicamente </w:t>
      </w:r>
      <w:r w:rsidR="005D3E9E" w:rsidRPr="00BE0FD2">
        <w:rPr>
          <w:rFonts w:asciiTheme="minorHAnsi" w:hAnsiTheme="minorHAnsi"/>
        </w:rPr>
        <w:t xml:space="preserve">para o e-mail </w:t>
      </w:r>
      <w:r w:rsidR="00BE0FD2">
        <w:rPr>
          <w:rFonts w:asciiTheme="minorHAnsi" w:hAnsiTheme="minorHAnsi"/>
          <w:b/>
        </w:rPr>
        <w:t>revistapgm</w:t>
      </w:r>
      <w:r w:rsidR="005D3E9E" w:rsidRPr="00BE0FD2">
        <w:rPr>
          <w:rFonts w:asciiTheme="minorHAnsi" w:hAnsiTheme="minorHAnsi"/>
          <w:b/>
        </w:rPr>
        <w:t>@hotmail.com</w:t>
      </w:r>
      <w:r w:rsidR="005D3E9E" w:rsidRPr="00BE0FD2">
        <w:rPr>
          <w:rFonts w:asciiTheme="minorHAnsi" w:hAnsiTheme="minorHAnsi"/>
        </w:rPr>
        <w:t xml:space="preserve"> até </w:t>
      </w:r>
      <w:r w:rsidRPr="00BE0FD2">
        <w:rPr>
          <w:rFonts w:asciiTheme="minorHAnsi" w:hAnsiTheme="minorHAnsi"/>
        </w:rPr>
        <w:t xml:space="preserve">o prazo, improrrogável, de </w:t>
      </w:r>
      <w:r w:rsidR="00BE0FD2" w:rsidRPr="00BE0FD2">
        <w:rPr>
          <w:rFonts w:asciiTheme="minorHAnsi" w:hAnsiTheme="minorHAnsi"/>
        </w:rPr>
        <w:t>3</w:t>
      </w:r>
      <w:r w:rsidR="005D3E9E" w:rsidRPr="00BE0FD2">
        <w:rPr>
          <w:rFonts w:asciiTheme="minorHAnsi" w:hAnsiTheme="minorHAnsi"/>
        </w:rPr>
        <w:t>1.0</w:t>
      </w:r>
      <w:r w:rsidR="00BE0FD2" w:rsidRPr="00BE0FD2">
        <w:rPr>
          <w:rFonts w:asciiTheme="minorHAnsi" w:hAnsiTheme="minorHAnsi"/>
        </w:rPr>
        <w:t>3</w:t>
      </w:r>
      <w:r w:rsidR="005D3E9E" w:rsidRPr="00BE0FD2">
        <w:rPr>
          <w:rFonts w:asciiTheme="minorHAnsi" w:hAnsiTheme="minorHAnsi"/>
        </w:rPr>
        <w:t>.201</w:t>
      </w:r>
      <w:r w:rsidR="00BE0FD2" w:rsidRPr="00BE0FD2">
        <w:rPr>
          <w:rFonts w:asciiTheme="minorHAnsi" w:hAnsiTheme="minorHAnsi"/>
        </w:rPr>
        <w:t>2</w:t>
      </w:r>
      <w:r w:rsidR="005D3E9E" w:rsidRPr="00BE0FD2">
        <w:rPr>
          <w:rFonts w:asciiTheme="minorHAnsi" w:hAnsiTheme="minorHAnsi"/>
        </w:rPr>
        <w:t>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CC7496" w:rsidP="004F3D2A">
      <w:pPr>
        <w:pStyle w:val="Corpodetexto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Parágrafo único.</w:t>
      </w:r>
      <w:r w:rsidR="004F3D2A" w:rsidRPr="00BE0FD2">
        <w:rPr>
          <w:rFonts w:asciiTheme="minorHAnsi" w:hAnsiTheme="minorHAnsi"/>
        </w:rPr>
        <w:t xml:space="preserve"> O autor deverá </w:t>
      </w:r>
      <w:r w:rsidR="00EE6D81" w:rsidRPr="00BE0FD2">
        <w:rPr>
          <w:rFonts w:asciiTheme="minorHAnsi" w:hAnsiTheme="minorHAnsi"/>
        </w:rPr>
        <w:t>informar</w:t>
      </w:r>
      <w:r>
        <w:rPr>
          <w:rFonts w:asciiTheme="minorHAnsi" w:hAnsiTheme="minorHAnsi"/>
        </w:rPr>
        <w:t>, por e-mail,</w:t>
      </w:r>
      <w:r w:rsidR="004F3D2A" w:rsidRPr="00BE0FD2">
        <w:rPr>
          <w:rFonts w:asciiTheme="minorHAnsi" w:hAnsiTheme="minorHAnsi"/>
        </w:rPr>
        <w:t xml:space="preserve"> </w:t>
      </w:r>
      <w:r w:rsidR="00EE6D81" w:rsidRPr="00BE0FD2">
        <w:rPr>
          <w:rFonts w:asciiTheme="minorHAnsi" w:hAnsiTheme="minorHAnsi"/>
        </w:rPr>
        <w:t>os seguintes dados obrigatórios:</w:t>
      </w:r>
      <w:r w:rsidR="004F3D2A" w:rsidRPr="00BE0FD2">
        <w:rPr>
          <w:rFonts w:asciiTheme="minorHAnsi" w:hAnsiTheme="minorHAnsi"/>
        </w:rPr>
        <w:t xml:space="preserve"> nome</w:t>
      </w:r>
      <w:r w:rsidR="00EE6D81" w:rsidRPr="00BE0FD2">
        <w:rPr>
          <w:rFonts w:asciiTheme="minorHAnsi" w:hAnsiTheme="minorHAnsi"/>
        </w:rPr>
        <w:t xml:space="preserve"> completo</w:t>
      </w:r>
      <w:r w:rsidR="004F3D2A" w:rsidRPr="00BE0FD2">
        <w:rPr>
          <w:rFonts w:asciiTheme="minorHAnsi" w:hAnsiTheme="minorHAnsi"/>
        </w:rPr>
        <w:t>, currículo</w:t>
      </w:r>
      <w:r w:rsidR="00BE0FD2" w:rsidRPr="00BE0FD2">
        <w:rPr>
          <w:rFonts w:asciiTheme="minorHAnsi" w:hAnsiTheme="minorHAnsi"/>
        </w:rPr>
        <w:t xml:space="preserve"> abreviado</w:t>
      </w:r>
      <w:r w:rsidR="004F3D2A" w:rsidRPr="00BE0FD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endereço e </w:t>
      </w:r>
      <w:r w:rsidR="004F3D2A" w:rsidRPr="00BE0FD2">
        <w:rPr>
          <w:rFonts w:asciiTheme="minorHAnsi" w:hAnsiTheme="minorHAnsi"/>
        </w:rPr>
        <w:t>telefone</w:t>
      </w:r>
      <w:r w:rsidR="0003583E" w:rsidRPr="00BE0F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4F3D2A" w:rsidRPr="00BE0FD2">
        <w:rPr>
          <w:rFonts w:asciiTheme="minorHAnsi" w:hAnsiTheme="minorHAnsi"/>
        </w:rPr>
        <w:t>ara contato</w:t>
      </w:r>
      <w:r w:rsidR="00EE6D81" w:rsidRPr="00BE0FD2">
        <w:rPr>
          <w:rFonts w:asciiTheme="minorHAnsi" w:hAnsiTheme="minorHAnsi"/>
        </w:rPr>
        <w:t>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  <w:b/>
          <w:bCs/>
        </w:rPr>
        <w:t xml:space="preserve">Art. </w:t>
      </w:r>
      <w:r w:rsidR="00BE0FD2" w:rsidRPr="00BE0FD2">
        <w:rPr>
          <w:rFonts w:asciiTheme="minorHAnsi" w:hAnsiTheme="minorHAnsi"/>
          <w:b/>
          <w:bCs/>
        </w:rPr>
        <w:t>9</w:t>
      </w:r>
      <w:r w:rsidRPr="00BE0FD2">
        <w:rPr>
          <w:rFonts w:asciiTheme="minorHAnsi" w:hAnsiTheme="minorHAnsi"/>
          <w:b/>
          <w:bCs/>
        </w:rPr>
        <w:t>º</w:t>
      </w:r>
      <w:r w:rsidRPr="00BE0FD2">
        <w:rPr>
          <w:rFonts w:asciiTheme="minorHAnsi" w:hAnsiTheme="minorHAnsi"/>
        </w:rPr>
        <w:t xml:space="preserve"> As opiniões emitidas pelos autores são de sua exclusiva responsabilidade, não representando, necessariamente, o entendimento da Procuradoria Geral do Município de João Pessoa e/ou</w:t>
      </w:r>
      <w:r w:rsidR="00EE6D81" w:rsidRPr="00BE0FD2">
        <w:rPr>
          <w:rFonts w:asciiTheme="minorHAnsi" w:hAnsiTheme="minorHAnsi"/>
        </w:rPr>
        <w:t xml:space="preserve"> do </w:t>
      </w:r>
      <w:r w:rsidRPr="00BE0FD2">
        <w:rPr>
          <w:rFonts w:asciiTheme="minorHAnsi" w:hAnsiTheme="minorHAnsi"/>
        </w:rPr>
        <w:t>Conselho Editorial</w:t>
      </w:r>
      <w:r w:rsidR="00EE6D81" w:rsidRPr="00BE0FD2">
        <w:rPr>
          <w:rFonts w:asciiTheme="minorHAnsi" w:hAnsiTheme="minorHAnsi"/>
        </w:rPr>
        <w:t>.</w:t>
      </w:r>
    </w:p>
    <w:p w:rsidR="004F3D2A" w:rsidRPr="00BE0FD2" w:rsidRDefault="004F3D2A" w:rsidP="004F3D2A">
      <w:pPr>
        <w:pStyle w:val="Corpodetexto"/>
        <w:spacing w:after="0"/>
        <w:jc w:val="both"/>
        <w:rPr>
          <w:rFonts w:asciiTheme="minorHAnsi" w:hAnsiTheme="minorHAnsi"/>
        </w:rPr>
      </w:pPr>
    </w:p>
    <w:p w:rsidR="00EE6D81" w:rsidRPr="00BE0FD2" w:rsidRDefault="004F3D2A" w:rsidP="00EE6D81">
      <w:pPr>
        <w:pStyle w:val="Corpodetexto"/>
        <w:spacing w:after="0"/>
        <w:jc w:val="both"/>
        <w:rPr>
          <w:rFonts w:asciiTheme="minorHAnsi" w:hAnsiTheme="minorHAnsi"/>
        </w:rPr>
      </w:pPr>
      <w:proofErr w:type="spellStart"/>
      <w:r w:rsidRPr="00BE0FD2">
        <w:rPr>
          <w:rFonts w:asciiTheme="minorHAnsi" w:hAnsiTheme="minorHAnsi"/>
          <w:b/>
          <w:bCs/>
        </w:rPr>
        <w:t>Art</w:t>
      </w:r>
      <w:proofErr w:type="spellEnd"/>
      <w:r w:rsidRPr="00BE0FD2">
        <w:rPr>
          <w:rFonts w:asciiTheme="minorHAnsi" w:hAnsiTheme="minorHAnsi"/>
          <w:b/>
          <w:bCs/>
        </w:rPr>
        <w:t xml:space="preserve"> 1</w:t>
      </w:r>
      <w:r w:rsidR="00BE0FD2" w:rsidRPr="00BE0FD2">
        <w:rPr>
          <w:rFonts w:asciiTheme="minorHAnsi" w:hAnsiTheme="minorHAnsi"/>
          <w:b/>
          <w:bCs/>
        </w:rPr>
        <w:t>0</w:t>
      </w:r>
      <w:r w:rsidRPr="00BE0FD2">
        <w:rPr>
          <w:rFonts w:asciiTheme="minorHAnsi" w:hAnsiTheme="minorHAnsi"/>
        </w:rPr>
        <w:t xml:space="preserve"> Os casos omissos serão resolvidos pelo Conselho Editorial.</w:t>
      </w:r>
    </w:p>
    <w:p w:rsidR="00EE6D81" w:rsidRPr="00BE0FD2" w:rsidRDefault="00EE6D81" w:rsidP="00EE6D81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EE6D81">
      <w:pPr>
        <w:pStyle w:val="Corpodetexto"/>
        <w:spacing w:after="0"/>
        <w:jc w:val="both"/>
        <w:rPr>
          <w:rFonts w:asciiTheme="minorHAnsi" w:hAnsiTheme="minorHAnsi"/>
        </w:rPr>
      </w:pPr>
      <w:r w:rsidRPr="00BE0FD2">
        <w:rPr>
          <w:rFonts w:asciiTheme="minorHAnsi" w:hAnsiTheme="minorHAnsi"/>
        </w:rPr>
        <w:t xml:space="preserve">João Pessoa/PB, </w:t>
      </w:r>
      <w:r w:rsidR="00BE0FD2" w:rsidRPr="00BE0FD2">
        <w:rPr>
          <w:rFonts w:asciiTheme="minorHAnsi" w:hAnsiTheme="minorHAnsi"/>
        </w:rPr>
        <w:t>29</w:t>
      </w:r>
      <w:r w:rsidRPr="00BE0FD2">
        <w:rPr>
          <w:rFonts w:asciiTheme="minorHAnsi" w:hAnsiTheme="minorHAnsi"/>
        </w:rPr>
        <w:t xml:space="preserve"> de </w:t>
      </w:r>
      <w:r w:rsidR="00BE0FD2" w:rsidRPr="00BE0FD2">
        <w:rPr>
          <w:rFonts w:asciiTheme="minorHAnsi" w:hAnsiTheme="minorHAnsi"/>
        </w:rPr>
        <w:t>fevereir</w:t>
      </w:r>
      <w:r w:rsidR="00EE6D81" w:rsidRPr="00BE0FD2">
        <w:rPr>
          <w:rFonts w:asciiTheme="minorHAnsi" w:hAnsiTheme="minorHAnsi"/>
        </w:rPr>
        <w:t>o</w:t>
      </w:r>
      <w:r w:rsidRPr="00BE0FD2">
        <w:rPr>
          <w:rFonts w:asciiTheme="minorHAnsi" w:hAnsiTheme="minorHAnsi"/>
        </w:rPr>
        <w:t xml:space="preserve"> de 201</w:t>
      </w:r>
      <w:r w:rsidR="00BE0FD2" w:rsidRPr="00BE0FD2">
        <w:rPr>
          <w:rFonts w:asciiTheme="minorHAnsi" w:hAnsiTheme="minorHAnsi"/>
        </w:rPr>
        <w:t>2.</w:t>
      </w:r>
    </w:p>
    <w:p w:rsidR="00BE0FD2" w:rsidRPr="00BE0FD2" w:rsidRDefault="00BE0FD2" w:rsidP="00EE6D81">
      <w:pPr>
        <w:pStyle w:val="Corpodetexto"/>
        <w:spacing w:after="0"/>
        <w:jc w:val="both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center"/>
        <w:rPr>
          <w:rFonts w:asciiTheme="minorHAnsi" w:hAnsiTheme="minorHAnsi"/>
        </w:rPr>
      </w:pPr>
    </w:p>
    <w:p w:rsidR="004F3D2A" w:rsidRPr="00BE0FD2" w:rsidRDefault="00BE0FD2" w:rsidP="004F3D2A">
      <w:pPr>
        <w:pStyle w:val="Corpodetexto"/>
        <w:spacing w:after="0"/>
        <w:jc w:val="center"/>
        <w:rPr>
          <w:rFonts w:asciiTheme="minorHAnsi" w:hAnsiTheme="minorHAnsi"/>
        </w:rPr>
      </w:pPr>
      <w:r w:rsidRPr="00BE0FD2">
        <w:rPr>
          <w:rFonts w:asciiTheme="minorHAnsi" w:hAnsiTheme="minorHAnsi"/>
        </w:rPr>
        <w:t>JOSÉ VANDALBERTO DE CARVALHO</w:t>
      </w:r>
    </w:p>
    <w:p w:rsidR="004F3D2A" w:rsidRPr="00BE0FD2" w:rsidRDefault="004F3D2A" w:rsidP="004F3D2A">
      <w:pPr>
        <w:pStyle w:val="Corpodetexto"/>
        <w:spacing w:after="0"/>
        <w:jc w:val="center"/>
        <w:rPr>
          <w:rFonts w:asciiTheme="minorHAnsi" w:hAnsiTheme="minorHAnsi"/>
        </w:rPr>
      </w:pPr>
      <w:r w:rsidRPr="00BE0FD2">
        <w:rPr>
          <w:rFonts w:asciiTheme="minorHAnsi" w:hAnsiTheme="minorHAnsi"/>
        </w:rPr>
        <w:t>Procurador Geral do Município</w:t>
      </w:r>
    </w:p>
    <w:p w:rsidR="004F3D2A" w:rsidRPr="00BE0FD2" w:rsidRDefault="004F3D2A" w:rsidP="004F3D2A">
      <w:pPr>
        <w:pStyle w:val="Corpodetexto"/>
        <w:spacing w:after="0"/>
        <w:jc w:val="center"/>
        <w:rPr>
          <w:rFonts w:asciiTheme="minorHAnsi" w:hAnsiTheme="minorHAnsi"/>
        </w:rPr>
      </w:pPr>
    </w:p>
    <w:p w:rsidR="00BE0FD2" w:rsidRPr="00BE0FD2" w:rsidRDefault="00BE0FD2" w:rsidP="004F3D2A">
      <w:pPr>
        <w:pStyle w:val="Corpodetexto"/>
        <w:spacing w:after="0"/>
        <w:jc w:val="center"/>
        <w:rPr>
          <w:rFonts w:asciiTheme="minorHAnsi" w:hAnsiTheme="minorHAnsi"/>
        </w:rPr>
      </w:pPr>
    </w:p>
    <w:p w:rsidR="004F3D2A" w:rsidRPr="00BE0FD2" w:rsidRDefault="004F3D2A" w:rsidP="004F3D2A">
      <w:pPr>
        <w:pStyle w:val="Corpodetexto"/>
        <w:spacing w:after="0"/>
        <w:jc w:val="center"/>
        <w:rPr>
          <w:rFonts w:asciiTheme="minorHAnsi" w:hAnsiTheme="minorHAnsi"/>
        </w:rPr>
      </w:pPr>
      <w:r w:rsidRPr="00BE0FD2">
        <w:rPr>
          <w:rFonts w:asciiTheme="minorHAnsi" w:hAnsiTheme="minorHAnsi"/>
        </w:rPr>
        <w:t>LUCAS CLEMENTE DE BRITO PEREIRA</w:t>
      </w:r>
    </w:p>
    <w:p w:rsidR="004F3D2A" w:rsidRPr="00BE0FD2" w:rsidRDefault="004F3D2A" w:rsidP="004F3D2A">
      <w:pPr>
        <w:pStyle w:val="Corpodetexto"/>
        <w:spacing w:after="0"/>
        <w:jc w:val="center"/>
        <w:rPr>
          <w:rFonts w:asciiTheme="minorHAnsi" w:hAnsiTheme="minorHAnsi"/>
        </w:rPr>
      </w:pPr>
      <w:r w:rsidRPr="00BE0FD2">
        <w:rPr>
          <w:rFonts w:asciiTheme="minorHAnsi" w:hAnsiTheme="minorHAnsi"/>
        </w:rPr>
        <w:t>Procurador Geral Adjunto do Município</w:t>
      </w:r>
    </w:p>
    <w:p w:rsidR="004F3D2A" w:rsidRPr="00BE0FD2" w:rsidRDefault="004F3D2A" w:rsidP="002E240A">
      <w:pPr>
        <w:pStyle w:val="Corpodetexto"/>
        <w:spacing w:after="0"/>
        <w:jc w:val="center"/>
        <w:rPr>
          <w:rFonts w:asciiTheme="minorHAnsi" w:hAnsiTheme="minorHAnsi"/>
          <w:sz w:val="28"/>
        </w:rPr>
      </w:pPr>
      <w:r w:rsidRPr="00BE0FD2">
        <w:rPr>
          <w:rFonts w:asciiTheme="minorHAnsi" w:hAnsiTheme="minorHAnsi"/>
        </w:rPr>
        <w:t>Presidente do Conselho Editorial</w:t>
      </w:r>
    </w:p>
    <w:sectPr w:rsidR="004F3D2A" w:rsidRPr="00BE0FD2" w:rsidSect="005D3E9E">
      <w:footnotePr>
        <w:pos w:val="beneathText"/>
      </w:footnotePr>
      <w:pgSz w:w="11905" w:h="16837"/>
      <w:pgMar w:top="2268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3D2A"/>
    <w:rsid w:val="0003583E"/>
    <w:rsid w:val="002E240A"/>
    <w:rsid w:val="004F3D2A"/>
    <w:rsid w:val="005D3E9E"/>
    <w:rsid w:val="006F7BF7"/>
    <w:rsid w:val="00755286"/>
    <w:rsid w:val="00A91F24"/>
    <w:rsid w:val="00B87CE8"/>
    <w:rsid w:val="00BE0FD2"/>
    <w:rsid w:val="00CC7496"/>
    <w:rsid w:val="00D3451F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F3D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4F3D2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3E9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6F7BF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F7B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6F7BF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rsid w:val="006F7B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0573-9712-42B3-BE3A-D9A12CA6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7</cp:revision>
  <cp:lastPrinted>2012-02-29T14:52:00Z</cp:lastPrinted>
  <dcterms:created xsi:type="dcterms:W3CDTF">2011-01-04T15:49:00Z</dcterms:created>
  <dcterms:modified xsi:type="dcterms:W3CDTF">2012-02-29T15:01:00Z</dcterms:modified>
</cp:coreProperties>
</file>